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D5A39" w:rsidR="009618A0" w:rsidP="00841B6C" w:rsidRDefault="009618A0" w14:paraId="6D20C88B" w14:textId="77777777">
      <w:pPr>
        <w:jc w:val="center"/>
        <w:rPr>
          <w:rFonts w:asciiTheme="majorHAnsi" w:hAnsiTheme="majorHAnsi" w:cstheme="majorHAnsi"/>
          <w:b/>
        </w:rPr>
      </w:pPr>
    </w:p>
    <w:p w:rsidRPr="00DD5A39" w:rsidR="009B7C73" w:rsidP="00841B6C" w:rsidRDefault="005C7247" w14:paraId="1DBA616D" w14:textId="77777777">
      <w:pPr>
        <w:tabs>
          <w:tab w:val="left" w:pos="4265"/>
          <w:tab w:val="center" w:pos="7285"/>
        </w:tabs>
        <w:rPr>
          <w:rFonts w:asciiTheme="majorHAnsi" w:hAnsiTheme="majorHAnsi" w:cstheme="majorHAnsi"/>
          <w:b/>
        </w:rPr>
      </w:pPr>
      <w:r w:rsidRPr="00DD5A39">
        <w:rPr>
          <w:rFonts w:asciiTheme="majorHAnsi" w:hAnsiTheme="majorHAnsi" w:cstheme="majorHAnsi"/>
          <w:b/>
        </w:rPr>
        <w:tab/>
      </w:r>
      <w:r w:rsidRPr="00DD5A39">
        <w:rPr>
          <w:rFonts w:asciiTheme="majorHAnsi" w:hAnsiTheme="majorHAnsi" w:cstheme="majorHAnsi"/>
          <w:b/>
        </w:rPr>
        <w:tab/>
      </w:r>
    </w:p>
    <w:p w:rsidR="00FC4682" w:rsidP="00841B6C" w:rsidRDefault="0067137A" w14:paraId="12385FDA" w14:textId="77777777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  <w:lang w:eastAsia="pl-PL"/>
        </w:rPr>
      </w:pPr>
      <w:r w:rsidRPr="00DD5A39">
        <w:rPr>
          <w:rFonts w:asciiTheme="majorHAnsi" w:hAnsiTheme="majorHAnsi" w:cstheme="majorHAnsi"/>
          <w:b/>
        </w:rPr>
        <w:t xml:space="preserve">SPECYFIKACJA </w:t>
      </w:r>
      <w:r w:rsidRPr="00DD5A39" w:rsidR="008A666E">
        <w:rPr>
          <w:rFonts w:asciiTheme="majorHAnsi" w:hAnsiTheme="majorHAnsi" w:cstheme="majorHAnsi"/>
          <w:b/>
          <w:lang w:eastAsia="pl-PL"/>
        </w:rPr>
        <w:t>TECHNICZNO-FUNKCJONALNA</w:t>
      </w:r>
    </w:p>
    <w:p w:rsidRPr="00DD5A39" w:rsidR="002D2442" w:rsidP="00841B6C" w:rsidRDefault="002D2442" w14:paraId="525664A7" w14:textId="5993CF1D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</w:rPr>
      </w:pPr>
      <w:r w:rsidRPr="002D2442">
        <w:rPr>
          <w:rFonts w:asciiTheme="majorHAnsi" w:hAnsiTheme="majorHAnsi" w:cstheme="majorHAnsi"/>
          <w:b/>
        </w:rPr>
        <w:t>Szafa na endoskopy (8 endoskopów)</w:t>
      </w:r>
    </w:p>
    <w:p w:rsidRPr="00DD5A39" w:rsidR="008A666E" w:rsidP="00841B6C" w:rsidRDefault="008A666E" w14:paraId="17C1EC17" w14:textId="77777777">
      <w:pPr>
        <w:pStyle w:val="Bezodstpw"/>
        <w:jc w:val="both"/>
        <w:rPr>
          <w:rFonts w:asciiTheme="majorHAnsi" w:hAnsiTheme="majorHAnsi" w:cstheme="majorHAnsi"/>
          <w:bCs/>
          <w:szCs w:val="24"/>
        </w:rPr>
      </w:pPr>
    </w:p>
    <w:p w:rsidRPr="00DD5A39" w:rsidR="008D1481" w:rsidP="00841B6C" w:rsidRDefault="008D1481" w14:paraId="27BE2784" w14:textId="77777777">
      <w:pPr>
        <w:pStyle w:val="Bezodstpw"/>
        <w:jc w:val="both"/>
        <w:rPr>
          <w:rFonts w:asciiTheme="majorHAnsi" w:hAnsiTheme="majorHAnsi" w:cstheme="majorHAnsi"/>
          <w:szCs w:val="24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Pr="00DD5A39" w:rsidR="008D1481" w:rsidTr="5F6061F5" w14:paraId="120E3C2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D5A39" w:rsidR="008D1481" w:rsidP="00531883" w:rsidRDefault="008D1481" w14:paraId="44FEA8D4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DD5A39">
              <w:rPr>
                <w:rFonts w:asciiTheme="majorHAnsi" w:hAnsiTheme="majorHAnsi" w:cstheme="majorHAnsi"/>
                <w:b/>
                <w:bCs/>
                <w:sz w:val="24"/>
              </w:rPr>
              <w:t>L. P.</w:t>
            </w:r>
          </w:p>
        </w:tc>
        <w:tc>
          <w:tcPr>
            <w:tcW w:w="4860" w:type="dxa"/>
            <w:tcMar/>
            <w:vAlign w:val="center"/>
          </w:tcPr>
          <w:p w:rsidRPr="00DD5A39" w:rsidR="008D1481" w:rsidP="00531883" w:rsidRDefault="008D1481" w14:paraId="789F977E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DD5A39">
              <w:rPr>
                <w:rFonts w:asciiTheme="majorHAnsi" w:hAnsiTheme="majorHAnsi" w:cstheme="majorHAnsi"/>
                <w:b/>
                <w:bCs/>
                <w:sz w:val="24"/>
              </w:rPr>
              <w:t>OPIS</w:t>
            </w:r>
          </w:p>
        </w:tc>
        <w:tc>
          <w:tcPr>
            <w:tcW w:w="4252" w:type="dxa"/>
            <w:tcMar/>
            <w:vAlign w:val="center"/>
          </w:tcPr>
          <w:p w:rsidRPr="00DD5A39" w:rsidR="008D1481" w:rsidP="00531883" w:rsidRDefault="008D1481" w14:paraId="1D83ABBF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DD5A39">
              <w:rPr>
                <w:rFonts w:asciiTheme="majorHAnsi" w:hAnsiTheme="majorHAnsi" w:cstheme="majorHAnsi"/>
                <w:b/>
                <w:bCs/>
                <w:sz w:val="24"/>
              </w:rPr>
              <w:t>PARAMETR WYMAGANY</w:t>
            </w:r>
          </w:p>
        </w:tc>
        <w:tc>
          <w:tcPr>
            <w:tcW w:w="4253" w:type="dxa"/>
            <w:tcMar/>
            <w:vAlign w:val="center"/>
          </w:tcPr>
          <w:p w:rsidRPr="00DD5A39" w:rsidR="008D1481" w:rsidP="00531883" w:rsidRDefault="008D1481" w14:paraId="5F60724F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DD5A39">
              <w:rPr>
                <w:rFonts w:asciiTheme="majorHAnsi" w:hAnsiTheme="majorHAnsi" w:cstheme="majorHAnsi"/>
                <w:b/>
                <w:bCs/>
                <w:sz w:val="24"/>
              </w:rPr>
              <w:t>PARAMETR OFEROWANY</w:t>
            </w:r>
          </w:p>
        </w:tc>
      </w:tr>
      <w:tr w:rsidRPr="00930D7F" w:rsidR="008D1481" w:rsidTr="5F6061F5" w14:paraId="54F4FE22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930D7F" w:rsidR="008D1481" w:rsidP="00531883" w:rsidRDefault="000218E5" w14:paraId="472797BD" w14:textId="03E8C5CA">
            <w:pPr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930D7F">
              <w:rPr>
                <w:rFonts w:asciiTheme="majorHAnsi" w:hAnsiTheme="majorHAnsi" w:cstheme="majorHAnsi"/>
                <w:b/>
                <w:bCs/>
                <w:sz w:val="24"/>
              </w:rPr>
              <w:t>Szafa endoskopowa</w:t>
            </w:r>
          </w:p>
        </w:tc>
      </w:tr>
      <w:tr w:rsidRPr="00930D7F" w:rsidR="00965180" w:rsidTr="5F6061F5" w14:paraId="34C73B5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55C63B56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1.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30DF3C0B" w14:textId="77777777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Typ/ model/ producent wyrobu medycznego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7F0F37C0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="00965180" w:rsidP="00965180" w:rsidRDefault="00965180" w14:paraId="6B1C10B7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930D7F" w:rsidR="00965180" w:rsidP="00965180" w:rsidRDefault="00965180" w14:paraId="05DAC514" w14:textId="47322E0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930D7F" w:rsidR="00965180" w:rsidTr="5F6061F5" w14:paraId="766A741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1BA05CD8" w14:textId="4F6EA482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2.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72167925" w14:textId="1C417F5F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Szafa przeznaczona do przechowywania, suszenia i monitorowania endoskopów giętkich takich jak: bronchoskopy, EBUS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633286DC" w14:textId="6CC112A8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246CA108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930D7F" w:rsidR="00965180" w:rsidTr="5F6061F5" w14:paraId="47DBC87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266AAA14" w14:textId="2E8F5E1F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3.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650B8E4A" w14:textId="4F342FC6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Szafa identyfikuje endoskopy i monitoruje ich czas przechowywania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075EA299" w14:textId="5D6C6561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549088C5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930D7F" w:rsidR="00965180" w:rsidTr="5F6061F5" w14:paraId="2BFBEE6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5A3CB02E" w14:textId="1EC910FF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4.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653FAF4C" w14:textId="64556F79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Możliwość przechowywania 8 endoskopów lub więcej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5734E79A" w14:textId="018980A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 xml:space="preserve">TAK </w:t>
            </w:r>
            <w:r w:rsidRPr="00930D7F" w:rsidR="00033EA8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="00033EA8" w:rsidP="00965180" w:rsidRDefault="00033EA8" w14:paraId="16CBAF18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930D7F" w:rsidR="00965180" w:rsidP="00965180" w:rsidRDefault="00033EA8" w14:paraId="23A5D57D" w14:textId="184128E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930D7F" w:rsidR="00965180" w:rsidTr="5F6061F5" w14:paraId="0C047D1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7AF4F47F" w14:textId="1969ABA8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5.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2254B69B" w14:textId="3EED70B8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 xml:space="preserve">Czas przechowywania min 168 godzin   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26EE2590" w14:textId="6C40414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="00965180" w:rsidP="00965180" w:rsidRDefault="00965180" w14:paraId="352AABC6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930D7F" w:rsidR="00965180" w:rsidP="00965180" w:rsidRDefault="00965180" w14:paraId="1923C335" w14:textId="2EBA1E5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930D7F" w:rsidR="00965180" w:rsidTr="5F6061F5" w14:paraId="73AA897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233F4448" w14:textId="24B7A01F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6.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4D2B33BB" w14:textId="3D36916F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Wymiary max.: 140x230x60 (szerokość, wysokość, głębokość w cm)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0D6C61E8" w14:textId="5470B23A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="00965180" w:rsidP="00965180" w:rsidRDefault="00965180" w14:paraId="1C4814AE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930D7F" w:rsidR="00965180" w:rsidP="00965180" w:rsidRDefault="00965180" w14:paraId="11F4B403" w14:textId="410C9F4D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930D7F" w:rsidR="00965180" w:rsidTr="5F6061F5" w14:paraId="632387B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70679049" w14:textId="4DE601E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7.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50173170" w14:textId="4A499094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 xml:space="preserve">Endoskopy przechowywane w pozycji pionowej, wiszącej 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24D06557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 xml:space="preserve">TAK 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69CC714D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930D7F" w:rsidR="00965180" w:rsidTr="5F6061F5" w14:paraId="33A01EF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651B45A9" w14:textId="18A5DAF2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8.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624C42BA" w14:textId="480A4CA2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Drzwi szafy przeszklone z kontrolą dostępu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22A8CDB6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40E8876C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930D7F" w:rsidR="00965180" w:rsidTr="5F6061F5" w14:paraId="2EA8A18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054A8353" w14:textId="3388A9B1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9.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169CC9B1" w14:textId="291714C6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Panel kontrolny z możliwością podglądu maksymalnego czasu przechowywania endoskopów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17F24A2B" w14:textId="49525DC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4514164F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930D7F" w:rsidR="00965180" w:rsidTr="5F6061F5" w14:paraId="6E5D1F9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50386B98" w14:textId="2C36E7E8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10.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1F847891" w14:textId="77E50657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Uzdatnianie powietrza (filtr HEPA oraz bakteriobójcza lampa UV-C)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38121E0E" w14:textId="28313064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2A17CE96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930D7F" w:rsidR="00965180" w:rsidTr="5F6061F5" w14:paraId="3122640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20CFBBD3" w14:textId="3DF3111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11.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5C6550F0" w14:textId="021A3EAE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Klasa filtra min H13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CB2517" w14:paraId="35DEE560" w14:textId="6D69768A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431253B7" w14:textId="30038D19">
            <w:pPr>
              <w:spacing w:before="240"/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930D7F" w:rsidR="00965180" w:rsidTr="5F6061F5" w14:paraId="57CEA9B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6AF24BFC" w14:textId="79E4394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12.</w:t>
            </w:r>
          </w:p>
        </w:tc>
        <w:tc>
          <w:tcPr>
            <w:tcW w:w="4860" w:type="dxa"/>
            <w:tcMar/>
            <w:vAlign w:val="center"/>
          </w:tcPr>
          <w:p w:rsidR="00965180" w:rsidP="00965180" w:rsidRDefault="00965180" w14:paraId="1455A5ED" w14:textId="77777777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7019DA">
              <w:rPr>
                <w:rFonts w:asciiTheme="majorHAnsi" w:hAnsiTheme="majorHAnsi" w:cstheme="majorHAnsi"/>
                <w:sz w:val="24"/>
              </w:rPr>
              <w:t>Zasilanie sprężonym powietrzem medycznym z sieci szpitalnej, ciśnienie robocze 3 – 8 bar</w:t>
            </w:r>
            <w:r>
              <w:rPr>
                <w:rFonts w:asciiTheme="majorHAnsi" w:hAnsiTheme="majorHAnsi" w:cstheme="majorHAnsi"/>
                <w:sz w:val="24"/>
              </w:rPr>
              <w:t>.</w:t>
            </w:r>
          </w:p>
          <w:p w:rsidR="00965180" w:rsidP="00965180" w:rsidRDefault="00965180" w14:paraId="34CB3217" w14:textId="77777777">
            <w:pPr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Równoważnie:</w:t>
            </w:r>
          </w:p>
          <w:p w:rsidRPr="00930D7F" w:rsidR="00965180" w:rsidP="00965180" w:rsidRDefault="00965180" w14:paraId="6C59F376" w14:textId="724D70A6">
            <w:pPr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Zamawiający dopuszcza dostawę urządzenia posiadającego </w:t>
            </w:r>
            <w:r w:rsidRPr="007019DA">
              <w:rPr>
                <w:rFonts w:asciiTheme="majorHAnsi" w:hAnsiTheme="majorHAnsi" w:cstheme="majorHAnsi"/>
                <w:sz w:val="24"/>
              </w:rPr>
              <w:t xml:space="preserve">wbudowany w szafę kompresor  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51DDEBE1" w14:textId="55B1A7AD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49AEF3E0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930D7F" w:rsidR="00965180" w:rsidTr="5F6061F5" w14:paraId="0BCAC29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2B18E73D" w14:textId="3257839E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13.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756BCF39" w14:textId="339DE236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Stały przepływ powietrza przez kanały endoskopu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43F9A329" w14:textId="4AFC135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5AF533A2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930D7F" w:rsidR="00965180" w:rsidTr="5F6061F5" w14:paraId="4FFB603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64A8C899" w14:textId="0BEB460F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14.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3A247232" w14:textId="414B8D7E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Czytnik kodów kreskowych i drukarka</w:t>
            </w:r>
            <w:r>
              <w:rPr>
                <w:rFonts w:asciiTheme="majorHAnsi" w:hAnsiTheme="majorHAnsi" w:cstheme="majorHAnsi"/>
                <w:sz w:val="24"/>
              </w:rPr>
              <w:t xml:space="preserve"> lub s</w:t>
            </w:r>
            <w:r w:rsidRPr="00930D7F">
              <w:rPr>
                <w:rFonts w:asciiTheme="majorHAnsi" w:hAnsiTheme="majorHAnsi" w:cstheme="majorHAnsi"/>
                <w:sz w:val="24"/>
              </w:rPr>
              <w:t xml:space="preserve">czytywanie endoskopów za pomocą </w:t>
            </w:r>
            <w:proofErr w:type="spellStart"/>
            <w:r w:rsidRPr="00930D7F">
              <w:rPr>
                <w:rFonts w:asciiTheme="majorHAnsi" w:hAnsiTheme="majorHAnsi" w:cstheme="majorHAnsi"/>
                <w:sz w:val="24"/>
              </w:rPr>
              <w:t>czipów</w:t>
            </w:r>
            <w:proofErr w:type="spellEnd"/>
            <w:r w:rsidRPr="00930D7F">
              <w:rPr>
                <w:rFonts w:asciiTheme="majorHAnsi" w:hAnsiTheme="majorHAnsi" w:cstheme="majorHAnsi"/>
                <w:sz w:val="24"/>
              </w:rPr>
              <w:t xml:space="preserve"> </w:t>
            </w:r>
            <w:proofErr w:type="spellStart"/>
            <w:r w:rsidRPr="00930D7F">
              <w:rPr>
                <w:rFonts w:asciiTheme="majorHAnsi" w:hAnsiTheme="majorHAnsi" w:cstheme="majorHAnsi"/>
                <w:sz w:val="24"/>
              </w:rPr>
              <w:t>RFiD</w:t>
            </w:r>
            <w:proofErr w:type="spellEnd"/>
            <w:r w:rsidRPr="00930D7F">
              <w:rPr>
                <w:rFonts w:asciiTheme="majorHAnsi" w:hAnsiTheme="majorHAnsi" w:cstheme="majorHAnsi"/>
                <w:sz w:val="24"/>
              </w:rPr>
              <w:t xml:space="preserve"> umieszczonych na endoskopie, możliwość podłączenia do programu archiwizacji badań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233DAF20" w14:textId="2141317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107412A1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930D7F" w:rsidR="00965180" w:rsidTr="5F6061F5" w14:paraId="2BAA902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34F48FFA" w14:textId="306F559D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15.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25442FCE" w14:textId="60DCF7F5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Waga max.: 190 kg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43EABE56" w14:textId="1821616D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1F94D48B" w14:textId="611E7FA0">
            <w:pPr>
              <w:spacing w:before="240"/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</w:tc>
      </w:tr>
      <w:tr w:rsidRPr="00930D7F" w:rsidR="00965180" w:rsidTr="5F6061F5" w14:paraId="4C8A9DE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1A64C43C" w14:textId="1F92A369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16.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479C8CF6" w14:textId="77777777">
            <w:pPr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Wyposażona w złącza do posiadanych w pracowni endoskopów:</w:t>
            </w:r>
          </w:p>
          <w:p w:rsidRPr="00930D7F" w:rsidR="00965180" w:rsidP="00965180" w:rsidRDefault="00965180" w14:paraId="5BD8A15E" w14:textId="77777777">
            <w:pPr>
              <w:rPr>
                <w:rFonts w:asciiTheme="majorHAnsi" w:hAnsiTheme="majorHAnsi" w:cstheme="majorHAnsi"/>
                <w:sz w:val="24"/>
                <w:lang w:val="en-US"/>
              </w:rPr>
            </w:pPr>
            <w:proofErr w:type="spellStart"/>
            <w:r w:rsidRPr="00930D7F">
              <w:rPr>
                <w:rFonts w:asciiTheme="majorHAnsi" w:hAnsiTheme="majorHAnsi" w:cstheme="majorHAnsi"/>
                <w:sz w:val="24"/>
                <w:lang w:val="en-US"/>
              </w:rPr>
              <w:t>Videobronchoskop</w:t>
            </w:r>
            <w:proofErr w:type="spellEnd"/>
            <w:r w:rsidRPr="00930D7F">
              <w:rPr>
                <w:rFonts w:asciiTheme="majorHAnsi" w:hAnsiTheme="majorHAnsi" w:cstheme="majorHAnsi"/>
                <w:sz w:val="24"/>
                <w:lang w:val="en-US"/>
              </w:rPr>
              <w:t xml:space="preserve"> BF-1TH1100 – 3 </w:t>
            </w:r>
            <w:proofErr w:type="spellStart"/>
            <w:r w:rsidRPr="00930D7F">
              <w:rPr>
                <w:rFonts w:asciiTheme="majorHAnsi" w:hAnsiTheme="majorHAnsi" w:cstheme="majorHAnsi"/>
                <w:sz w:val="24"/>
                <w:lang w:val="en-US"/>
              </w:rPr>
              <w:t>szt</w:t>
            </w:r>
            <w:proofErr w:type="spellEnd"/>
            <w:r w:rsidRPr="00930D7F">
              <w:rPr>
                <w:rFonts w:asciiTheme="majorHAnsi" w:hAnsiTheme="majorHAnsi" w:cstheme="majorHAnsi"/>
                <w:sz w:val="24"/>
                <w:lang w:val="en-US"/>
              </w:rPr>
              <w:t xml:space="preserve">. </w:t>
            </w:r>
            <w:proofErr w:type="spellStart"/>
            <w:r w:rsidRPr="00930D7F">
              <w:rPr>
                <w:rFonts w:asciiTheme="majorHAnsi" w:hAnsiTheme="majorHAnsi" w:cstheme="majorHAnsi"/>
                <w:sz w:val="24"/>
                <w:lang w:val="en-US"/>
              </w:rPr>
              <w:t>Videobronchoskop</w:t>
            </w:r>
            <w:proofErr w:type="spellEnd"/>
            <w:r w:rsidRPr="00930D7F">
              <w:rPr>
                <w:rFonts w:asciiTheme="majorHAnsi" w:hAnsiTheme="majorHAnsi" w:cstheme="majorHAnsi"/>
                <w:sz w:val="24"/>
                <w:lang w:val="en-US"/>
              </w:rPr>
              <w:t xml:space="preserve"> BF-1TH190 – 1 </w:t>
            </w:r>
            <w:proofErr w:type="spellStart"/>
            <w:r w:rsidRPr="00930D7F">
              <w:rPr>
                <w:rFonts w:asciiTheme="majorHAnsi" w:hAnsiTheme="majorHAnsi" w:cstheme="majorHAnsi"/>
                <w:sz w:val="24"/>
                <w:lang w:val="en-US"/>
              </w:rPr>
              <w:t>szt</w:t>
            </w:r>
            <w:proofErr w:type="spellEnd"/>
            <w:r w:rsidRPr="00930D7F">
              <w:rPr>
                <w:rFonts w:asciiTheme="majorHAnsi" w:hAnsiTheme="majorHAnsi" w:cstheme="majorHAnsi"/>
                <w:sz w:val="24"/>
                <w:lang w:val="en-US"/>
              </w:rPr>
              <w:t xml:space="preserve">.  </w:t>
            </w:r>
          </w:p>
          <w:p w:rsidRPr="00930D7F" w:rsidR="00965180" w:rsidP="00965180" w:rsidRDefault="00965180" w14:paraId="20B3717C" w14:textId="77777777">
            <w:pPr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Bronchofiberoskop BF-TE2 – 2 szt.</w:t>
            </w:r>
          </w:p>
          <w:p w:rsidRPr="00930D7F" w:rsidR="00965180" w:rsidP="00965180" w:rsidRDefault="00965180" w14:paraId="26C8E832" w14:textId="1F156FD3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Bronchoskop MAF-TM2 – 2 szt.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04809B10" w14:textId="146FB9F6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930D7F" w:rsidR="00965180" w:rsidP="00965180" w:rsidRDefault="00965180" w14:paraId="54C96092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Pr="00DD5A39" w:rsidR="00965180" w:rsidTr="5F6061F5" w14:paraId="01F8D493" w14:textId="77777777">
        <w:trPr>
          <w:jc w:val="center"/>
        </w:trPr>
        <w:tc>
          <w:tcPr>
            <w:tcW w:w="664" w:type="dxa"/>
            <w:tcMar/>
            <w:vAlign w:val="center"/>
          </w:tcPr>
          <w:p w:rsidR="00965180" w:rsidP="00965180" w:rsidRDefault="00965180" w14:paraId="193C953A" w14:textId="7777777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17.</w:t>
            </w:r>
          </w:p>
        </w:tc>
        <w:tc>
          <w:tcPr>
            <w:tcW w:w="4860" w:type="dxa"/>
            <w:tcMar/>
            <w:vAlign w:val="center"/>
          </w:tcPr>
          <w:p w:rsidRPr="00930D7F" w:rsidR="00965180" w:rsidP="5F6061F5" w:rsidRDefault="00965180" w14:paraId="44359C2D" w14:textId="6892B16F">
            <w:pPr>
              <w:rPr>
                <w:rFonts w:ascii="Calibri Light" w:hAnsi="Calibri Light" w:cs="Calibri Light" w:asciiTheme="majorAscii" w:hAnsiTheme="majorAscii" w:cstheme="majorAscii"/>
              </w:rPr>
            </w:pPr>
            <w:r w:rsidRPr="5F6061F5" w:rsidR="00965180">
              <w:rPr>
                <w:rFonts w:ascii="Calibri Light" w:hAnsi="Calibri Light" w:cs="Calibri Light" w:asciiTheme="majorAscii" w:hAnsiTheme="majorAscii" w:cstheme="majorAscii"/>
              </w:rPr>
              <w:t>M</w:t>
            </w:r>
            <w:r w:rsidRPr="5F6061F5" w:rsidR="00965180">
              <w:rPr>
                <w:rFonts w:ascii="Calibri Light" w:hAnsi="Calibri Light" w:cs="Calibri Light" w:asciiTheme="majorAscii" w:hAnsiTheme="majorAscii" w:cstheme="majorAscii"/>
              </w:rPr>
              <w:t>ontaż, uruchomienie i szkolenie personelu w cenie oferty</w:t>
            </w:r>
          </w:p>
        </w:tc>
        <w:tc>
          <w:tcPr>
            <w:tcW w:w="4252" w:type="dxa"/>
            <w:tcMar/>
            <w:vAlign w:val="center"/>
          </w:tcPr>
          <w:p w:rsidR="00965180" w:rsidP="00965180" w:rsidRDefault="00965180" w14:paraId="57B53679" w14:textId="7777777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7019DA" w:rsidR="00965180" w:rsidP="00965180" w:rsidRDefault="00965180" w14:paraId="5DF7AEC6" w14:textId="77777777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Pr="00930D7F" w:rsidR="00965180" w:rsidTr="5F6061F5" w14:paraId="1DD70D3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730BFB02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</w:p>
          <w:p w:rsidRPr="00930D7F" w:rsidR="00965180" w:rsidP="00965180" w:rsidRDefault="00965180" w14:paraId="5C392BD6" w14:textId="77777777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</w:p>
        </w:tc>
        <w:tc>
          <w:tcPr>
            <w:tcW w:w="13365" w:type="dxa"/>
            <w:gridSpan w:val="3"/>
            <w:tcMar/>
            <w:vAlign w:val="center"/>
          </w:tcPr>
          <w:p w:rsidRPr="00930D7F" w:rsidR="00965180" w:rsidP="00965180" w:rsidRDefault="00965180" w14:paraId="62B03B12" w14:textId="40768DB3">
            <w:pPr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930D7F">
              <w:rPr>
                <w:rFonts w:asciiTheme="majorHAnsi" w:hAnsiTheme="majorHAnsi" w:cstheme="majorHAnsi"/>
                <w:b/>
                <w:bCs/>
                <w:sz w:val="24"/>
              </w:rPr>
              <w:t>Gwarancja</w:t>
            </w:r>
          </w:p>
        </w:tc>
      </w:tr>
      <w:tr w:rsidRPr="00930D7F" w:rsidR="00965180" w:rsidTr="5F6061F5" w14:paraId="30137E7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930D7F" w:rsidR="00965180" w:rsidP="00965180" w:rsidRDefault="00965180" w14:paraId="2CD11F78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860" w:type="dxa"/>
            <w:tcMar/>
            <w:vAlign w:val="center"/>
          </w:tcPr>
          <w:p w:rsidRPr="00930D7F" w:rsidR="00965180" w:rsidP="00965180" w:rsidRDefault="00965180" w14:paraId="6DB1070C" w14:textId="432B003F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Wykonawca udzieli Zamawiającemu gwarancji jakości na cały przedmiot zamówienia na okres minimum 24 miesięcy, licząc od dnia podpisania protokołu odbioru końcowego bez zastrzeżeń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</w:tc>
        <w:tc>
          <w:tcPr>
            <w:tcW w:w="4252" w:type="dxa"/>
            <w:tcMar/>
            <w:vAlign w:val="center"/>
          </w:tcPr>
          <w:p w:rsidRPr="00930D7F" w:rsidR="00965180" w:rsidP="00965180" w:rsidRDefault="00965180" w14:paraId="42ACF2A4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TAK (proszę podać oferowaną długość gwarancji)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  <w:p w:rsidRPr="00930D7F" w:rsidR="00965180" w:rsidP="00965180" w:rsidRDefault="00965180" w14:paraId="7FE5496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24 miesiące - 0 pkt.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  <w:p w:rsidRPr="00930D7F" w:rsidR="00965180" w:rsidP="00965180" w:rsidRDefault="00965180" w14:paraId="1A3DEDBB" w14:textId="6E1D89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36 miesięcy - 5 pkt.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  <w:p w:rsidR="00965180" w:rsidP="00965180" w:rsidRDefault="00965180" w14:paraId="35272831" w14:textId="77777777">
            <w:pPr>
              <w:jc w:val="center"/>
              <w:rPr>
                <w:rStyle w:val="eop"/>
                <w:rFonts w:ascii="Calibri Light" w:hAnsi="Calibri Light" w:cs="Calibri Light"/>
                <w:sz w:val="24"/>
              </w:rPr>
            </w:pPr>
            <w:r w:rsidRPr="00930D7F">
              <w:rPr>
                <w:rStyle w:val="normaltextrun"/>
                <w:rFonts w:ascii="Calibri Light" w:hAnsi="Calibri Light" w:cs="Calibri Light"/>
                <w:sz w:val="24"/>
              </w:rPr>
              <w:t>48 miesięcy - 10 pkt.</w:t>
            </w:r>
            <w:r w:rsidRPr="00930D7F">
              <w:rPr>
                <w:rStyle w:val="eop"/>
                <w:rFonts w:ascii="Calibri Light" w:hAnsi="Calibri Light" w:cs="Calibri Light"/>
                <w:sz w:val="24"/>
              </w:rPr>
              <w:t> </w:t>
            </w:r>
          </w:p>
          <w:p w:rsidR="00965180" w:rsidP="00965180" w:rsidRDefault="00965180" w14:paraId="6AE852B1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Pr="00930D7F" w:rsidR="00965180" w:rsidP="00965180" w:rsidRDefault="00965180" w14:paraId="3B684A00" w14:textId="6DB9354D">
            <w:pPr>
              <w:rPr>
                <w:rFonts w:asciiTheme="majorHAnsi" w:hAnsiTheme="majorHAnsi" w:cstheme="majorHAnsi"/>
                <w:sz w:val="24"/>
              </w:rPr>
            </w:pPr>
            <w:r w:rsidRPr="000E25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Uwaga:</w:t>
            </w:r>
            <w:r w:rsidRPr="000E25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br/>
            </w:r>
            <w:r w:rsidRPr="000E25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W przypadku zaoferowania okresu gwarancji dłuższego </w:t>
            </w:r>
            <w:r w:rsidRPr="000E25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niż 48 miesięcy, do oceny punktowej zostanie przyjęte 48 miesięcy (maksymalna liczba punktów), jednak Wykonawca będzie związany zaoferowanym, dłuższym terminem gwarancji w umowie.</w:t>
            </w:r>
          </w:p>
        </w:tc>
        <w:tc>
          <w:tcPr>
            <w:tcW w:w="4253" w:type="dxa"/>
            <w:tcMar/>
            <w:vAlign w:val="center"/>
          </w:tcPr>
          <w:p w:rsidR="00965180" w:rsidP="00965180" w:rsidRDefault="00965180" w14:paraId="6458BBA0" w14:textId="77777777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……………………………</w:t>
            </w:r>
          </w:p>
          <w:p w:rsidRPr="00930D7F" w:rsidR="00965180" w:rsidP="00965180" w:rsidRDefault="00965180" w14:paraId="2AEBB88B" w14:textId="0CDD6C1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miesięcy</w:t>
            </w:r>
          </w:p>
        </w:tc>
      </w:tr>
    </w:tbl>
    <w:p w:rsidRPr="00930D7F" w:rsidR="006A431E" w:rsidP="00841B6C" w:rsidRDefault="006A431E" w14:paraId="427CF792" w14:textId="77777777">
      <w:pPr>
        <w:rPr>
          <w:rFonts w:asciiTheme="majorHAnsi" w:hAnsiTheme="majorHAnsi" w:cstheme="majorHAnsi"/>
        </w:rPr>
      </w:pPr>
    </w:p>
    <w:p w:rsidRPr="00930D7F" w:rsidR="00B3077D" w:rsidP="00841B6C" w:rsidRDefault="00C60CA9" w14:paraId="6D81AF13" w14:textId="733C9AEE">
      <w:pPr>
        <w:rPr>
          <w:rFonts w:asciiTheme="majorHAnsi" w:hAnsiTheme="majorHAnsi" w:cstheme="majorHAnsi"/>
        </w:rPr>
      </w:pPr>
      <w:r w:rsidRPr="00930D7F">
        <w:rPr>
          <w:rFonts w:asciiTheme="majorHAnsi" w:hAnsiTheme="majorHAnsi" w:cstheme="majorHAnsi"/>
        </w:rPr>
        <w:t xml:space="preserve">  </w:t>
      </w:r>
      <w:r w:rsidRPr="00930D7F" w:rsidR="00B3077D">
        <w:rPr>
          <w:rFonts w:asciiTheme="majorHAnsi" w:hAnsiTheme="majorHAnsi" w:cstheme="majorHAnsi"/>
          <w:lang w:eastAsia="pl-PL"/>
        </w:rPr>
        <w:tab/>
      </w:r>
      <w:r w:rsidRPr="00930D7F" w:rsidR="00B3077D">
        <w:rPr>
          <w:rFonts w:asciiTheme="majorHAnsi" w:hAnsiTheme="majorHAnsi" w:cstheme="majorHAnsi"/>
          <w:lang w:eastAsia="pl-PL"/>
        </w:rPr>
        <w:tab/>
      </w:r>
      <w:r w:rsidRPr="00930D7F" w:rsidR="00B3077D">
        <w:rPr>
          <w:rFonts w:asciiTheme="majorHAnsi" w:hAnsiTheme="majorHAnsi" w:cstheme="majorHAnsi"/>
          <w:lang w:eastAsia="pl-PL"/>
        </w:rPr>
        <w:t xml:space="preserve">                     </w:t>
      </w:r>
      <w:r w:rsidRPr="00930D7F" w:rsidR="00D9402F">
        <w:rPr>
          <w:rFonts w:asciiTheme="majorHAnsi" w:hAnsiTheme="majorHAnsi" w:cstheme="majorHAnsi"/>
          <w:lang w:eastAsia="pl-PL"/>
        </w:rPr>
        <w:tab/>
      </w:r>
      <w:r w:rsidRPr="00930D7F" w:rsidR="00D9402F">
        <w:rPr>
          <w:rFonts w:asciiTheme="majorHAnsi" w:hAnsiTheme="majorHAnsi" w:cstheme="majorHAnsi"/>
          <w:lang w:eastAsia="pl-PL"/>
        </w:rPr>
        <w:tab/>
      </w:r>
      <w:r w:rsidRPr="00930D7F" w:rsidR="00D9402F">
        <w:rPr>
          <w:rFonts w:asciiTheme="majorHAnsi" w:hAnsiTheme="majorHAnsi" w:cstheme="majorHAnsi"/>
          <w:lang w:eastAsia="pl-PL"/>
        </w:rPr>
        <w:tab/>
      </w:r>
      <w:r w:rsidRPr="00930D7F" w:rsidR="00D9402F">
        <w:rPr>
          <w:rFonts w:asciiTheme="majorHAnsi" w:hAnsiTheme="majorHAnsi" w:cstheme="majorHAnsi"/>
          <w:lang w:eastAsia="pl-PL"/>
        </w:rPr>
        <w:tab/>
      </w:r>
      <w:r w:rsidRPr="00930D7F" w:rsidR="00D9402F">
        <w:rPr>
          <w:rFonts w:asciiTheme="majorHAnsi" w:hAnsiTheme="majorHAnsi" w:cstheme="majorHAnsi"/>
          <w:lang w:eastAsia="pl-PL"/>
        </w:rPr>
        <w:tab/>
      </w:r>
      <w:r w:rsidRPr="00930D7F" w:rsidR="00B3077D">
        <w:rPr>
          <w:rFonts w:asciiTheme="majorHAnsi" w:hAnsiTheme="majorHAnsi" w:cstheme="majorHAnsi"/>
          <w:lang w:eastAsia="pl-PL"/>
        </w:rPr>
        <w:t xml:space="preserve">  </w:t>
      </w:r>
      <w:r w:rsidRPr="00930D7F" w:rsidR="00D9402F">
        <w:rPr>
          <w:rFonts w:asciiTheme="majorHAnsi" w:hAnsiTheme="majorHAnsi" w:cstheme="majorHAnsi"/>
          <w:lang w:eastAsia="pl-PL"/>
        </w:rPr>
        <w:tab/>
      </w:r>
    </w:p>
    <w:p w:rsidRPr="00930D7F" w:rsidR="000649B2" w:rsidP="00841B6C" w:rsidRDefault="000649B2" w14:paraId="23266DE8" w14:textId="77777777">
      <w:pPr>
        <w:contextualSpacing/>
        <w:rPr>
          <w:rFonts w:asciiTheme="majorHAnsi" w:hAnsiTheme="majorHAnsi" w:cstheme="majorHAnsi"/>
        </w:rPr>
      </w:pPr>
    </w:p>
    <w:sectPr w:rsidRPr="00930D7F" w:rsidR="000649B2" w:rsidSect="00D827AC">
      <w:footerReference w:type="default" r:id="rId10"/>
      <w:headerReference w:type="first" r:id="rId11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5F69" w:rsidP="00655CBD" w:rsidRDefault="00995F69" w14:paraId="4F713320" w14:textId="77777777">
      <w:r>
        <w:separator/>
      </w:r>
    </w:p>
  </w:endnote>
  <w:endnote w:type="continuationSeparator" w:id="0">
    <w:p w:rsidR="00995F69" w:rsidP="00655CBD" w:rsidRDefault="00995F69" w14:paraId="0D3D520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0046664"/>
      <w:docPartObj>
        <w:docPartGallery w:val="Page Numbers (Bottom of Page)"/>
        <w:docPartUnique/>
      </w:docPartObj>
      <w:rPr>
        <w:rFonts w:ascii="Calibri Light" w:hAnsi="Calibri Light" w:eastAsia="" w:cs="Calibri Light" w:asciiTheme="majorAscii" w:hAnsiTheme="majorAscii" w:eastAsiaTheme="majorEastAsia" w:cstheme="majorAscii"/>
        <w:lang w:val="pl-PL"/>
      </w:rPr>
    </w:sdtPr>
    <w:sdtEndPr>
      <w:rPr>
        <w:rFonts w:ascii="Calibri Light" w:hAnsi="Calibri Light" w:eastAsia="" w:cs="Calibri Light" w:asciiTheme="majorAscii" w:hAnsiTheme="majorAscii" w:eastAsiaTheme="majorEastAsia" w:cstheme="majorAscii"/>
        <w:lang w:val="pl-PL"/>
      </w:rPr>
    </w:sdtEndPr>
    <w:sdtContent>
      <w:p w:rsidRPr="00FC50E6" w:rsidR="005D5182" w:rsidRDefault="005D5182" w14:paraId="0DB76789" w14:textId="77777777">
        <w:pPr>
          <w:pStyle w:val="Stopka"/>
          <w:jc w:val="right"/>
          <w:rPr>
            <w:rFonts w:asciiTheme="majorHAnsi" w:hAnsiTheme="majorHAnsi" w:eastAsiaTheme="majorEastAsia" w:cstheme="majorHAnsi"/>
          </w:rPr>
        </w:pPr>
        <w:r w:rsidRPr="00FC50E6">
          <w:rPr>
            <w:rFonts w:asciiTheme="majorHAnsi" w:hAnsiTheme="majorHAnsi" w:eastAsiaTheme="majorEastAsia" w:cstheme="majorHAnsi"/>
            <w:lang w:val="pl-PL"/>
          </w:rPr>
          <w:t xml:space="preserve">str. </w:t>
        </w:r>
        <w:r w:rsidRPr="00FC50E6">
          <w:rPr>
            <w:rFonts w:asciiTheme="majorHAnsi" w:hAnsiTheme="majorHAnsi" w:eastAsiaTheme="minorEastAsia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hAnsiTheme="majorHAnsi" w:eastAsiaTheme="minorEastAsia" w:cstheme="majorHAnsi"/>
          </w:rPr>
          <w:fldChar w:fldCharType="separate"/>
        </w:r>
        <w:r w:rsidRPr="00DD5A39" w:rsidR="00DD5A39">
          <w:rPr>
            <w:rFonts w:asciiTheme="majorHAnsi" w:hAnsiTheme="majorHAnsi" w:eastAsiaTheme="majorEastAsia" w:cstheme="majorHAnsi"/>
            <w:noProof/>
            <w:lang w:val="pl-PL"/>
          </w:rPr>
          <w:t>2</w:t>
        </w:r>
        <w:r w:rsidRPr="00FC50E6">
          <w:rPr>
            <w:rFonts w:asciiTheme="majorHAnsi" w:hAnsiTheme="majorHAnsi" w:eastAsiaTheme="majorEastAsia" w:cstheme="majorHAnsi"/>
          </w:rPr>
          <w:fldChar w:fldCharType="end"/>
        </w:r>
      </w:p>
    </w:sdtContent>
  </w:sdt>
  <w:p w:rsidR="005D5182" w:rsidRDefault="005D5182" w14:paraId="500BBCD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5F69" w:rsidP="00655CBD" w:rsidRDefault="00995F69" w14:paraId="1537A6A6" w14:textId="77777777">
      <w:r>
        <w:separator/>
      </w:r>
    </w:p>
  </w:footnote>
  <w:footnote w:type="continuationSeparator" w:id="0">
    <w:p w:rsidR="00995F69" w:rsidP="00655CBD" w:rsidRDefault="00995F69" w14:paraId="259493C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827AC" w:rsidP="00D827AC" w:rsidRDefault="00C74759" w14:paraId="23C88252" w14:textId="2F3B60CD">
    <w:pPr>
      <w:jc w:val="both"/>
    </w:pPr>
    <w:r>
      <w:rPr>
        <w:noProof/>
      </w:rPr>
      <w:drawing>
        <wp:inline distT="0" distB="0" distL="0" distR="0" wp14:anchorId="13FD57DD" wp14:editId="79208662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9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3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5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454F0"/>
    <w:multiLevelType w:val="hybridMultilevel"/>
    <w:tmpl w:val="B2A4EFC0"/>
    <w:lvl w:ilvl="0" w:tplc="B660EF94">
      <w:start w:val="19"/>
      <w:numFmt w:val="bullet"/>
      <w:lvlText w:val="-"/>
      <w:lvlJc w:val="left"/>
      <w:pPr>
        <w:ind w:left="720" w:hanging="360"/>
      </w:pPr>
      <w:rPr>
        <w:rFonts w:hint="default" w:ascii="Calibri Light" w:hAnsi="Calibri Light" w:eastAsia="Times New Roman" w:cs="Calibri Ligh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79435877">
    <w:abstractNumId w:val="2"/>
  </w:num>
  <w:num w:numId="2" w16cid:durableId="134757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7371098">
    <w:abstractNumId w:val="20"/>
  </w:num>
  <w:num w:numId="4" w16cid:durableId="1241674174">
    <w:abstractNumId w:val="9"/>
  </w:num>
  <w:num w:numId="5" w16cid:durableId="1408959481">
    <w:abstractNumId w:val="3"/>
  </w:num>
  <w:num w:numId="6" w16cid:durableId="134614953">
    <w:abstractNumId w:val="15"/>
  </w:num>
  <w:num w:numId="7" w16cid:durableId="1159997613">
    <w:abstractNumId w:val="4"/>
  </w:num>
  <w:num w:numId="8" w16cid:durableId="285551449">
    <w:abstractNumId w:val="16"/>
  </w:num>
  <w:num w:numId="9" w16cid:durableId="1906640541">
    <w:abstractNumId w:val="7"/>
  </w:num>
  <w:num w:numId="10" w16cid:durableId="697387419">
    <w:abstractNumId w:val="19"/>
  </w:num>
  <w:num w:numId="11" w16cid:durableId="698631529">
    <w:abstractNumId w:val="18"/>
  </w:num>
  <w:num w:numId="12" w16cid:durableId="2052223779">
    <w:abstractNumId w:val="13"/>
  </w:num>
  <w:num w:numId="13" w16cid:durableId="1485973150">
    <w:abstractNumId w:val="17"/>
  </w:num>
  <w:num w:numId="14" w16cid:durableId="1990549973">
    <w:abstractNumId w:val="11"/>
  </w:num>
  <w:num w:numId="15" w16cid:durableId="263076319">
    <w:abstractNumId w:val="12"/>
  </w:num>
  <w:num w:numId="16" w16cid:durableId="493959183">
    <w:abstractNumId w:val="10"/>
  </w:num>
  <w:num w:numId="17" w16cid:durableId="1707216109">
    <w:abstractNumId w:val="8"/>
  </w:num>
  <w:num w:numId="18" w16cid:durableId="1045830503">
    <w:abstractNumId w:val="14"/>
  </w:num>
  <w:num w:numId="19" w16cid:durableId="948003846">
    <w:abstractNumId w:val="5"/>
  </w:num>
  <w:num w:numId="20" w16cid:durableId="1429616280">
    <w:abstractNumId w:val="6"/>
  </w:num>
  <w:num w:numId="21" w16cid:durableId="1450054644">
    <w:abstractNumId w:val="1"/>
  </w:num>
  <w:num w:numId="22" w16cid:durableId="1506284436">
    <w:abstractNumId w:val="21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7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18E5"/>
    <w:rsid w:val="00026CC0"/>
    <w:rsid w:val="00033EA8"/>
    <w:rsid w:val="00036815"/>
    <w:rsid w:val="00053E85"/>
    <w:rsid w:val="00054D2A"/>
    <w:rsid w:val="00064801"/>
    <w:rsid w:val="000649B2"/>
    <w:rsid w:val="000750A4"/>
    <w:rsid w:val="00092BF7"/>
    <w:rsid w:val="000A46F0"/>
    <w:rsid w:val="000A4D8D"/>
    <w:rsid w:val="000A6DA6"/>
    <w:rsid w:val="000D526F"/>
    <w:rsid w:val="000E0E18"/>
    <w:rsid w:val="000E11E6"/>
    <w:rsid w:val="000E41AA"/>
    <w:rsid w:val="000E43B2"/>
    <w:rsid w:val="000F0406"/>
    <w:rsid w:val="000F6EFE"/>
    <w:rsid w:val="00106DEE"/>
    <w:rsid w:val="0012562D"/>
    <w:rsid w:val="0013066A"/>
    <w:rsid w:val="0014005B"/>
    <w:rsid w:val="00141BD7"/>
    <w:rsid w:val="00151A77"/>
    <w:rsid w:val="00152775"/>
    <w:rsid w:val="00152864"/>
    <w:rsid w:val="00160470"/>
    <w:rsid w:val="0016462A"/>
    <w:rsid w:val="00172F66"/>
    <w:rsid w:val="00191095"/>
    <w:rsid w:val="001A71AB"/>
    <w:rsid w:val="001B1360"/>
    <w:rsid w:val="001D1833"/>
    <w:rsid w:val="001D53CA"/>
    <w:rsid w:val="001D5870"/>
    <w:rsid w:val="001E01E9"/>
    <w:rsid w:val="001F368B"/>
    <w:rsid w:val="001F480C"/>
    <w:rsid w:val="001F59FC"/>
    <w:rsid w:val="00210608"/>
    <w:rsid w:val="00214E69"/>
    <w:rsid w:val="002173BD"/>
    <w:rsid w:val="0022269D"/>
    <w:rsid w:val="00230183"/>
    <w:rsid w:val="00235617"/>
    <w:rsid w:val="00235E35"/>
    <w:rsid w:val="00237D2E"/>
    <w:rsid w:val="00246EE0"/>
    <w:rsid w:val="00250480"/>
    <w:rsid w:val="00254800"/>
    <w:rsid w:val="002850E5"/>
    <w:rsid w:val="0029009B"/>
    <w:rsid w:val="0029123B"/>
    <w:rsid w:val="002966D1"/>
    <w:rsid w:val="00296E00"/>
    <w:rsid w:val="002A4C44"/>
    <w:rsid w:val="002B3D9F"/>
    <w:rsid w:val="002D0A32"/>
    <w:rsid w:val="002D2442"/>
    <w:rsid w:val="002D5A4F"/>
    <w:rsid w:val="002E2D31"/>
    <w:rsid w:val="002E612A"/>
    <w:rsid w:val="002E72CF"/>
    <w:rsid w:val="002F1BA8"/>
    <w:rsid w:val="002F3C77"/>
    <w:rsid w:val="003007FB"/>
    <w:rsid w:val="0030492C"/>
    <w:rsid w:val="0031748E"/>
    <w:rsid w:val="0032099B"/>
    <w:rsid w:val="0033367F"/>
    <w:rsid w:val="00372B5E"/>
    <w:rsid w:val="00373207"/>
    <w:rsid w:val="00381A34"/>
    <w:rsid w:val="00382C28"/>
    <w:rsid w:val="003839CD"/>
    <w:rsid w:val="003940DF"/>
    <w:rsid w:val="003B24DA"/>
    <w:rsid w:val="003B32C2"/>
    <w:rsid w:val="003B5444"/>
    <w:rsid w:val="003C5FCA"/>
    <w:rsid w:val="003D3A2A"/>
    <w:rsid w:val="003D698A"/>
    <w:rsid w:val="003E1107"/>
    <w:rsid w:val="003E1703"/>
    <w:rsid w:val="003E24F3"/>
    <w:rsid w:val="003E38BA"/>
    <w:rsid w:val="003E5E84"/>
    <w:rsid w:val="003E6AA9"/>
    <w:rsid w:val="003F2E6D"/>
    <w:rsid w:val="003F3536"/>
    <w:rsid w:val="003F5301"/>
    <w:rsid w:val="004059C6"/>
    <w:rsid w:val="00424CE5"/>
    <w:rsid w:val="00425E9D"/>
    <w:rsid w:val="00426D22"/>
    <w:rsid w:val="00430D02"/>
    <w:rsid w:val="004400A6"/>
    <w:rsid w:val="00440FC1"/>
    <w:rsid w:val="004457E4"/>
    <w:rsid w:val="00470E6D"/>
    <w:rsid w:val="00474966"/>
    <w:rsid w:val="00475281"/>
    <w:rsid w:val="00484F0D"/>
    <w:rsid w:val="004A4072"/>
    <w:rsid w:val="004A6F68"/>
    <w:rsid w:val="004B1521"/>
    <w:rsid w:val="004B2F4C"/>
    <w:rsid w:val="004C4575"/>
    <w:rsid w:val="004C48AC"/>
    <w:rsid w:val="004C5586"/>
    <w:rsid w:val="004C5C73"/>
    <w:rsid w:val="004D456E"/>
    <w:rsid w:val="004D574B"/>
    <w:rsid w:val="004E0CE5"/>
    <w:rsid w:val="004E268D"/>
    <w:rsid w:val="005000B1"/>
    <w:rsid w:val="00504FB1"/>
    <w:rsid w:val="005072D8"/>
    <w:rsid w:val="00510CBE"/>
    <w:rsid w:val="00523166"/>
    <w:rsid w:val="00524D86"/>
    <w:rsid w:val="00537323"/>
    <w:rsid w:val="00540786"/>
    <w:rsid w:val="00542586"/>
    <w:rsid w:val="00545D5E"/>
    <w:rsid w:val="0056069C"/>
    <w:rsid w:val="005738E7"/>
    <w:rsid w:val="005756FB"/>
    <w:rsid w:val="00580D63"/>
    <w:rsid w:val="00581E87"/>
    <w:rsid w:val="00584EE1"/>
    <w:rsid w:val="00596C6A"/>
    <w:rsid w:val="005C7247"/>
    <w:rsid w:val="005D5182"/>
    <w:rsid w:val="005E1DF1"/>
    <w:rsid w:val="005F0391"/>
    <w:rsid w:val="005F6FE1"/>
    <w:rsid w:val="006150CD"/>
    <w:rsid w:val="00617379"/>
    <w:rsid w:val="0063020C"/>
    <w:rsid w:val="0063118A"/>
    <w:rsid w:val="00636428"/>
    <w:rsid w:val="00644D38"/>
    <w:rsid w:val="00645B94"/>
    <w:rsid w:val="00647935"/>
    <w:rsid w:val="00655CBD"/>
    <w:rsid w:val="00664EE2"/>
    <w:rsid w:val="00665271"/>
    <w:rsid w:val="00667CBD"/>
    <w:rsid w:val="0067137A"/>
    <w:rsid w:val="006817A3"/>
    <w:rsid w:val="00682EAD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C470E"/>
    <w:rsid w:val="006D4D34"/>
    <w:rsid w:val="006E497A"/>
    <w:rsid w:val="006F084C"/>
    <w:rsid w:val="006F1D61"/>
    <w:rsid w:val="006F2ADE"/>
    <w:rsid w:val="006F5ECF"/>
    <w:rsid w:val="007020BB"/>
    <w:rsid w:val="00702DBB"/>
    <w:rsid w:val="007035D3"/>
    <w:rsid w:val="0070625D"/>
    <w:rsid w:val="00710C86"/>
    <w:rsid w:val="00711674"/>
    <w:rsid w:val="00720A5B"/>
    <w:rsid w:val="00724664"/>
    <w:rsid w:val="007409BA"/>
    <w:rsid w:val="00741275"/>
    <w:rsid w:val="0074555E"/>
    <w:rsid w:val="007640DC"/>
    <w:rsid w:val="00764889"/>
    <w:rsid w:val="0077053E"/>
    <w:rsid w:val="007921FC"/>
    <w:rsid w:val="007B12B3"/>
    <w:rsid w:val="007C0526"/>
    <w:rsid w:val="007C3EB3"/>
    <w:rsid w:val="007D589F"/>
    <w:rsid w:val="007E3907"/>
    <w:rsid w:val="007F4CBE"/>
    <w:rsid w:val="00805EBD"/>
    <w:rsid w:val="00806FBC"/>
    <w:rsid w:val="00814BEA"/>
    <w:rsid w:val="00824155"/>
    <w:rsid w:val="0082443F"/>
    <w:rsid w:val="00841365"/>
    <w:rsid w:val="00841B6C"/>
    <w:rsid w:val="00843963"/>
    <w:rsid w:val="00854CCE"/>
    <w:rsid w:val="00862083"/>
    <w:rsid w:val="008710F1"/>
    <w:rsid w:val="00871C81"/>
    <w:rsid w:val="0087449E"/>
    <w:rsid w:val="00875CE3"/>
    <w:rsid w:val="0087607F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D0A8A"/>
    <w:rsid w:val="008D1481"/>
    <w:rsid w:val="008D1571"/>
    <w:rsid w:val="008D3CAD"/>
    <w:rsid w:val="008D64C9"/>
    <w:rsid w:val="008E433C"/>
    <w:rsid w:val="00902DF9"/>
    <w:rsid w:val="00906AA4"/>
    <w:rsid w:val="00907249"/>
    <w:rsid w:val="00920E99"/>
    <w:rsid w:val="00921397"/>
    <w:rsid w:val="009250F2"/>
    <w:rsid w:val="0092774F"/>
    <w:rsid w:val="00930D7F"/>
    <w:rsid w:val="0093282C"/>
    <w:rsid w:val="00932D8F"/>
    <w:rsid w:val="009351BE"/>
    <w:rsid w:val="00937031"/>
    <w:rsid w:val="0094264B"/>
    <w:rsid w:val="009511D3"/>
    <w:rsid w:val="00952968"/>
    <w:rsid w:val="00961780"/>
    <w:rsid w:val="009618A0"/>
    <w:rsid w:val="00965180"/>
    <w:rsid w:val="00976D79"/>
    <w:rsid w:val="0098440B"/>
    <w:rsid w:val="0099039F"/>
    <w:rsid w:val="00990932"/>
    <w:rsid w:val="00995F69"/>
    <w:rsid w:val="009A2883"/>
    <w:rsid w:val="009B2F03"/>
    <w:rsid w:val="009B7C73"/>
    <w:rsid w:val="009C736A"/>
    <w:rsid w:val="00A00FCF"/>
    <w:rsid w:val="00A0721A"/>
    <w:rsid w:val="00A073A1"/>
    <w:rsid w:val="00A20997"/>
    <w:rsid w:val="00A304BE"/>
    <w:rsid w:val="00A30728"/>
    <w:rsid w:val="00A34518"/>
    <w:rsid w:val="00A478EC"/>
    <w:rsid w:val="00A53ADE"/>
    <w:rsid w:val="00A56842"/>
    <w:rsid w:val="00A67B9C"/>
    <w:rsid w:val="00A70B4E"/>
    <w:rsid w:val="00A76FDB"/>
    <w:rsid w:val="00A86904"/>
    <w:rsid w:val="00A97744"/>
    <w:rsid w:val="00AA2D4A"/>
    <w:rsid w:val="00AB72FF"/>
    <w:rsid w:val="00AC3537"/>
    <w:rsid w:val="00AD1FFB"/>
    <w:rsid w:val="00AD7F3C"/>
    <w:rsid w:val="00AE0874"/>
    <w:rsid w:val="00AE7171"/>
    <w:rsid w:val="00AF6A93"/>
    <w:rsid w:val="00B16974"/>
    <w:rsid w:val="00B25EE8"/>
    <w:rsid w:val="00B3077D"/>
    <w:rsid w:val="00B376EB"/>
    <w:rsid w:val="00B4244F"/>
    <w:rsid w:val="00B4731A"/>
    <w:rsid w:val="00B6096D"/>
    <w:rsid w:val="00B64F3C"/>
    <w:rsid w:val="00B72ACC"/>
    <w:rsid w:val="00B86BED"/>
    <w:rsid w:val="00B90D55"/>
    <w:rsid w:val="00B9164D"/>
    <w:rsid w:val="00BB6E6F"/>
    <w:rsid w:val="00BC34E5"/>
    <w:rsid w:val="00BC422F"/>
    <w:rsid w:val="00BD3A53"/>
    <w:rsid w:val="00BE1167"/>
    <w:rsid w:val="00BE288C"/>
    <w:rsid w:val="00BF4947"/>
    <w:rsid w:val="00BF760D"/>
    <w:rsid w:val="00C078B0"/>
    <w:rsid w:val="00C11802"/>
    <w:rsid w:val="00C1184A"/>
    <w:rsid w:val="00C14792"/>
    <w:rsid w:val="00C340FF"/>
    <w:rsid w:val="00C45299"/>
    <w:rsid w:val="00C52EC2"/>
    <w:rsid w:val="00C538A7"/>
    <w:rsid w:val="00C55D48"/>
    <w:rsid w:val="00C60CA9"/>
    <w:rsid w:val="00C62F73"/>
    <w:rsid w:val="00C64760"/>
    <w:rsid w:val="00C66EAA"/>
    <w:rsid w:val="00C74759"/>
    <w:rsid w:val="00C752E9"/>
    <w:rsid w:val="00C76E1A"/>
    <w:rsid w:val="00C8560C"/>
    <w:rsid w:val="00C865A5"/>
    <w:rsid w:val="00C905AA"/>
    <w:rsid w:val="00CB2517"/>
    <w:rsid w:val="00CD4649"/>
    <w:rsid w:val="00CD47CB"/>
    <w:rsid w:val="00CD61CF"/>
    <w:rsid w:val="00CE30C1"/>
    <w:rsid w:val="00D0179E"/>
    <w:rsid w:val="00D027C9"/>
    <w:rsid w:val="00D10319"/>
    <w:rsid w:val="00D232F6"/>
    <w:rsid w:val="00D2356C"/>
    <w:rsid w:val="00D3004F"/>
    <w:rsid w:val="00D322C3"/>
    <w:rsid w:val="00D34D84"/>
    <w:rsid w:val="00D40699"/>
    <w:rsid w:val="00D60093"/>
    <w:rsid w:val="00D827AC"/>
    <w:rsid w:val="00D9402F"/>
    <w:rsid w:val="00DA41B9"/>
    <w:rsid w:val="00DB00FA"/>
    <w:rsid w:val="00DB29EE"/>
    <w:rsid w:val="00DC191F"/>
    <w:rsid w:val="00DD1079"/>
    <w:rsid w:val="00DD1191"/>
    <w:rsid w:val="00DD5A39"/>
    <w:rsid w:val="00DE0341"/>
    <w:rsid w:val="00DF4292"/>
    <w:rsid w:val="00E00D06"/>
    <w:rsid w:val="00E022C5"/>
    <w:rsid w:val="00E20DA4"/>
    <w:rsid w:val="00E27458"/>
    <w:rsid w:val="00E30022"/>
    <w:rsid w:val="00E3285B"/>
    <w:rsid w:val="00E3341F"/>
    <w:rsid w:val="00E44EBD"/>
    <w:rsid w:val="00E51601"/>
    <w:rsid w:val="00E575FD"/>
    <w:rsid w:val="00E610F1"/>
    <w:rsid w:val="00E73AE1"/>
    <w:rsid w:val="00E82695"/>
    <w:rsid w:val="00E95DD0"/>
    <w:rsid w:val="00E967F7"/>
    <w:rsid w:val="00EB4F00"/>
    <w:rsid w:val="00EC757D"/>
    <w:rsid w:val="00ED3319"/>
    <w:rsid w:val="00EF5CCE"/>
    <w:rsid w:val="00F06B90"/>
    <w:rsid w:val="00F1059B"/>
    <w:rsid w:val="00F11D70"/>
    <w:rsid w:val="00F215C8"/>
    <w:rsid w:val="00F27262"/>
    <w:rsid w:val="00F33FAE"/>
    <w:rsid w:val="00F36B42"/>
    <w:rsid w:val="00F519D3"/>
    <w:rsid w:val="00FA46B3"/>
    <w:rsid w:val="00FA50B7"/>
    <w:rsid w:val="00FC1E82"/>
    <w:rsid w:val="00FC4682"/>
    <w:rsid w:val="00FC50E6"/>
    <w:rsid w:val="00FC606A"/>
    <w:rsid w:val="00FC67D2"/>
    <w:rsid w:val="00FC6963"/>
    <w:rsid w:val="00FD13E3"/>
    <w:rsid w:val="00FD2734"/>
    <w:rsid w:val="00FD53E9"/>
    <w:rsid w:val="00FE236C"/>
    <w:rsid w:val="00FE3B6F"/>
    <w:rsid w:val="00FE5D11"/>
    <w:rsid w:val="00FF5A6D"/>
    <w:rsid w:val="00FF61D4"/>
    <w:rsid w:val="5F60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chartTrackingRefBased/>
  <w15:docId w15:val="{841DD8E2-ABCA-453C-9E29-AAF278DC40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 Light" w:hAnsi="Calibri Light" w:eastAsiaTheme="minorHAnsi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55CBD"/>
    <w:pPr>
      <w:suppressAutoHyphens/>
      <w:spacing w:after="0" w:line="240" w:lineRule="auto"/>
    </w:pPr>
    <w:rPr>
      <w:rFonts w:ascii="Times New Roman" w:hAnsi="Times New Roman" w:eastAsia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3Znak" w:customStyle="1">
    <w:name w:val="Nagłówek 3 Znak"/>
    <w:basedOn w:val="Domylnaczcionkaakapitu"/>
    <w:link w:val="Nagwek3"/>
    <w:rsid w:val="00655CBD"/>
    <w:rPr>
      <w:rFonts w:ascii="Comic Sans MS" w:hAnsi="Comic Sans MS" w:eastAsia="Times New Roman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styleId="StopkaZnak" w:customStyle="1">
    <w:name w:val="Stopka Znak"/>
    <w:basedOn w:val="Domylnaczcionkaakapitu"/>
    <w:link w:val="Stopka"/>
    <w:uiPriority w:val="99"/>
    <w:rsid w:val="00655CBD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55CBD"/>
    <w:rPr>
      <w:rFonts w:ascii="Times New Roman" w:hAnsi="Times New Roman" w:eastAsia="Times New Roman" w:cs="Times New Roman"/>
      <w:szCs w:val="24"/>
      <w:lang w:eastAsia="ar-SA"/>
    </w:rPr>
  </w:style>
  <w:style w:type="paragraph" w:styleId="Style17" w:customStyle="1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426D22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hAnsi="Garamond" w:eastAsia="Times New Roman" w:cs="Times New Roman"/>
      <w:szCs w:val="20"/>
      <w:lang w:eastAsia="pl-PL"/>
    </w:rPr>
  </w:style>
  <w:style w:type="character" w:styleId="FontStyle18" w:customStyle="1">
    <w:name w:val="Font Style18"/>
    <w:rsid w:val="00426D22"/>
    <w:rPr>
      <w:rFonts w:hint="default" w:ascii="Arial" w:hAnsi="Arial" w:cs="Arial"/>
      <w:color w:val="000000"/>
      <w:sz w:val="18"/>
      <w:szCs w:val="18"/>
    </w:rPr>
  </w:style>
  <w:style w:type="character" w:styleId="AkapitzlistZnak" w:customStyle="1">
    <w:name w:val="Akapit z listą Znak"/>
    <w:link w:val="Akapitzlist"/>
    <w:uiPriority w:val="34"/>
    <w:rsid w:val="004E268D"/>
    <w:rPr>
      <w:rFonts w:ascii="Times New Roman" w:hAnsi="Times New Roman" w:eastAsia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Domylnaczcionkaakapitu"/>
    <w:rsid w:val="00EF5CCE"/>
  </w:style>
  <w:style w:type="character" w:styleId="eop" w:customStyle="1">
    <w:name w:val="eop"/>
    <w:basedOn w:val="Domylnaczcionkaakapitu"/>
    <w:rsid w:val="00EF5CCE"/>
  </w:style>
  <w:style w:type="paragraph" w:styleId="paragraph" w:customStyle="1">
    <w:name w:val="paragraph"/>
    <w:basedOn w:val="Normalny"/>
    <w:rsid w:val="00EF5CCE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F62125-D000-4935-85F9-D755730879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FDAB7D-2377-4946-B59D-78BB34B95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BE4CE8-13F4-4127-8CBC-3BCE8A23BC58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Grzegorz Porada</dc:creator>
  <keywords/>
  <dc:description/>
  <lastModifiedBy>Jacek Dąbrowski</lastModifiedBy>
  <revision>16</revision>
  <dcterms:created xsi:type="dcterms:W3CDTF">2026-02-02T14:35:00.0000000Z</dcterms:created>
  <dcterms:modified xsi:type="dcterms:W3CDTF">2026-02-11T08:04:33.2264544Z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